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png" ContentType="image/png"/>
  <Override PartName="/word/media/rId30.png" ContentType="image/png"/>
  <Override PartName="/word/media/rId34.png" ContentType="image/png"/>
  <Override PartName="/word/media/rId90.png" ContentType="image/png"/>
  <Override PartName="/word/media/rId104.png" ContentType="image/png"/>
  <Override PartName="/word/media/rId105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92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93.png" ContentType="image/png"/>
  <Override PartName="/word/media/rId95.png" ContentType="image/png"/>
  <Override PartName="/word/media/rId9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37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8.png" ContentType="image/png"/>
  <Override PartName="/word/media/rId62.png" ContentType="image/png"/>
  <Override PartName="/word/media/rId39.png" ContentType="image/png"/>
  <Override PartName="/word/media/rId64.png" ContentType="image/png"/>
  <Override PartName="/word/media/rId65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9.png" ContentType="image/png"/>
  <Override PartName="/word/media/rId41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5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MongoDB</w:t>
      </w:r>
      <w:bookmarkEnd w:id="20"/>
    </w:p>
    <w:p>
      <w:pPr>
        <w:pStyle w:val="Heading2"/>
      </w:pPr>
      <w:bookmarkStart w:id="21" w:name="header-n2"/>
      <w:r>
        <w:t xml:space="preserve">安装环境</w:t>
      </w:r>
      <w:bookmarkEnd w:id="21"/>
    </w:p>
    <w:p>
      <w:pPr>
        <w:numPr>
          <w:numId w:val="1001"/>
          <w:ilvl w:val="0"/>
        </w:numPr>
      </w:pPr>
      <w:r>
        <w:t xml:space="preserve">Operation system : redhat7</w:t>
      </w:r>
    </w:p>
    <w:p>
      <w:pPr>
        <w:numPr>
          <w:numId w:val="1001"/>
          <w:ilvl w:val="0"/>
        </w:numPr>
      </w:pPr>
      <w:r>
        <w:t xml:space="preserve">Install packages path: /home/mongo</w:t>
      </w:r>
    </w:p>
    <w:p>
      <w:pPr>
        <w:numPr>
          <w:numId w:val="1001"/>
          <w:ilvl w:val="0"/>
        </w:numPr>
      </w:pPr>
      <w:r>
        <w:t xml:space="preserve">mongodb server IP: 10.96.43.105</w:t>
      </w:r>
    </w:p>
    <w:p>
      <w:pPr>
        <w:numPr>
          <w:numId w:val="1001"/>
          <w:ilvl w:val="0"/>
        </w:numPr>
      </w:pPr>
      <w:r>
        <w:t xml:space="preserve">username : root</w:t>
      </w:r>
    </w:p>
    <w:p>
      <w:pPr>
        <w:numPr>
          <w:numId w:val="1001"/>
          <w:ilvl w:val="0"/>
        </w:numPr>
      </w:pPr>
      <w:r>
        <w:t xml:space="preserve">Password: abc.0813</w:t>
      </w:r>
      <w:r>
        <w:t xml:space="preserve"> </w:t>
      </w:r>
    </w:p>
    <w:p>
      <w:pPr>
        <w:numPr>
          <w:numId w:val="1001"/>
          <w:ilvl w:val="0"/>
        </w:numPr>
      </w:pPr>
      <w:r>
        <w:t xml:space="preserve">//change it if necessary</w:t>
      </w:r>
    </w:p>
    <w:p>
      <w:pPr>
        <w:pStyle w:val="Heading2"/>
      </w:pPr>
      <w:bookmarkStart w:id="22" w:name="header-n16"/>
      <w:r>
        <w:t xml:space="preserve">安装mongoDB</w:t>
      </w:r>
      <w:bookmarkEnd w:id="22"/>
    </w:p>
    <w:p>
      <w:pPr>
        <w:numPr>
          <w:numId w:val="1002"/>
          <w:ilvl w:val="0"/>
        </w:numPr>
      </w:pPr>
      <w:r>
        <w:t xml:space="preserve">将安装文件上传到服务器的目录下面</w:t>
      </w:r>
    </w:p>
    <w:p>
      <w:pPr>
        <w:numPr>
          <w:numId w:val="1002"/>
          <w:ilvl w:val="0"/>
        </w:numPr>
      </w:pPr>
      <w:r>
        <w:t xml:space="preserve">登录要安装的mongodb服务器</w:t>
      </w:r>
    </w:p>
    <w:p>
      <w:pPr>
        <w:numPr>
          <w:numId w:val="1002"/>
          <w:ilvl w:val="0"/>
        </w:numPr>
      </w:pPr>
      <w:r>
        <w:t xml:space="preserve">进入到有安装包的目录（这里使用的是/home/mongo）</w:t>
      </w:r>
    </w:p>
    <w:p>
      <w:pPr>
        <w:pStyle w:val="SourceCode"/>
      </w:pPr>
      <w:r>
        <w:rPr>
          <w:rStyle w:val="VerbatimChar"/>
        </w:rPr>
        <w:t xml:space="preserve">cd /home/mongo</w:t>
      </w:r>
    </w:p>
    <w:p>
      <w:pPr>
        <w:numPr>
          <w:numId w:val="1003"/>
          <w:ilvl w:val="0"/>
        </w:numPr>
      </w:pPr>
      <w:r>
        <w:t xml:space="preserve">运行命令</w:t>
      </w:r>
    </w:p>
    <w:p>
      <w:pPr>
        <w:pStyle w:val="SourceCode"/>
      </w:pPr>
      <w:r>
        <w:rPr>
          <w:rStyle w:val="VerbatimChar"/>
        </w:rPr>
        <w:t xml:space="preserve">rpm -ivh mongodb-enterprise-server-4.0.2-1.el7.x86_64.rpm</w:t>
      </w:r>
      <w:r>
        <w:br w:type="textWrapping"/>
      </w:r>
      <w:r>
        <w:rPr>
          <w:rStyle w:val="VerbatimChar"/>
        </w:rPr>
        <w:t xml:space="preserve">rpm -ivh mongodb-enterprise-mongos-4.0.2-1.el7.x86_64.rpm</w:t>
      </w:r>
      <w:r>
        <w:br w:type="textWrapping"/>
      </w:r>
      <w:r>
        <w:rPr>
          <w:rStyle w:val="VerbatimChar"/>
        </w:rPr>
        <w:t xml:space="preserve">rpm -ivh mongodb-enterprise-tools-4.0.2-1.el7.x86_64.rpm</w:t>
      </w:r>
      <w:r>
        <w:br w:type="textWrapping"/>
      </w:r>
      <w:r>
        <w:rPr>
          <w:rStyle w:val="VerbatimChar"/>
        </w:rPr>
        <w:t xml:space="preserve">rpm -ivh mongodb-enterprise-shell-4.0.2-1.el7.x86_64.rpm</w:t>
      </w:r>
    </w:p>
    <w:p>
      <w:pPr>
        <w:numPr>
          <w:numId w:val="1004"/>
          <w:ilvl w:val="0"/>
        </w:numPr>
      </w:pPr>
      <w:r>
        <w:t xml:space="preserve">如在安装过程中部分安装包的依赖关系无法满足，使用yum install 相应的包的名称，解决依赖关系</w:t>
      </w:r>
    </w:p>
    <w:p>
      <w:pPr>
        <w:pStyle w:val="SourceCode"/>
      </w:pPr>
      <w:r>
        <w:rPr>
          <w:rStyle w:val="VerbatimChar"/>
        </w:rPr>
        <w:t xml:space="preserve">yum install the_package_name_what_you_want</w:t>
      </w:r>
    </w:p>
    <w:p>
      <w:pPr>
        <w:pStyle w:val="CaptionedFigure"/>
      </w:pPr>
      <w:r>
        <w:drawing>
          <wp:inline>
            <wp:extent cx="5334000" cy="9743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mon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4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24" w:name="header-n37"/>
      <w:r>
        <w:t xml:space="preserve">启动mongoDB服务</w:t>
      </w:r>
      <w:r>
        <w:t xml:space="preserve"> </w:t>
      </w:r>
      <w:bookmarkEnd w:id="24"/>
    </w:p>
    <w:p>
      <w:pPr>
        <w:numPr>
          <w:numId w:val="1005"/>
          <w:ilvl w:val="0"/>
        </w:numPr>
      </w:pPr>
      <w:r>
        <w:t xml:space="preserve">启动mongodb服务</w:t>
      </w:r>
    </w:p>
    <w:p>
      <w:pPr>
        <w:pStyle w:val="SourceCode"/>
      </w:pPr>
      <w:r>
        <w:rPr>
          <w:rStyle w:val="VerbatimChar"/>
        </w:rPr>
        <w:t xml:space="preserve">systemctl start mongod.service</w:t>
      </w:r>
    </w:p>
    <w:p>
      <w:pPr>
        <w:numPr>
          <w:numId w:val="1006"/>
          <w:ilvl w:val="0"/>
        </w:numPr>
      </w:pPr>
      <w:r>
        <w:t xml:space="preserve">停止mongodb服务</w:t>
      </w:r>
    </w:p>
    <w:p>
      <w:pPr>
        <w:pStyle w:val="SourceCode"/>
      </w:pPr>
      <w:r>
        <w:rPr>
          <w:rStyle w:val="VerbatimChar"/>
        </w:rPr>
        <w:t xml:space="preserve">systemctl stop mongod.service</w:t>
      </w:r>
    </w:p>
    <w:p>
      <w:pPr>
        <w:numPr>
          <w:numId w:val="1007"/>
          <w:ilvl w:val="0"/>
        </w:numPr>
      </w:pPr>
      <w:r>
        <w:t xml:space="preserve">将mongodb加入开机自动服务</w:t>
      </w:r>
    </w:p>
    <w:p>
      <w:pPr>
        <w:pStyle w:val="SourceCode"/>
      </w:pPr>
      <w:r>
        <w:rPr>
          <w:rStyle w:val="VerbatimChar"/>
        </w:rPr>
        <w:t xml:space="preserve">systemctl enable mongod.service </w:t>
      </w:r>
    </w:p>
    <w:p>
      <w:pPr>
        <w:numPr>
          <w:numId w:val="1008"/>
          <w:ilvl w:val="0"/>
        </w:numPr>
      </w:pPr>
      <w:r>
        <w:t xml:space="preserve">将mongodb移除开机自启动服务</w:t>
      </w:r>
    </w:p>
    <w:p>
      <w:pPr>
        <w:pStyle w:val="SourceCode"/>
      </w:pPr>
      <w:r>
        <w:rPr>
          <w:rStyle w:val="VerbatimChar"/>
        </w:rPr>
        <w:t xml:space="preserve">systemctl disable mongod.service</w:t>
      </w:r>
    </w:p>
    <w:p>
      <w:pPr>
        <w:numPr>
          <w:numId w:val="1009"/>
          <w:ilvl w:val="0"/>
        </w:numPr>
      </w:pPr>
      <w:r>
        <w:t xml:space="preserve">查看mongodb状态</w:t>
      </w:r>
    </w:p>
    <w:p>
      <w:pPr>
        <w:pStyle w:val="SourceCode"/>
      </w:pPr>
      <w:r>
        <w:rPr>
          <w:rStyle w:val="VerbatimChar"/>
        </w:rPr>
        <w:t xml:space="preserve">systemctl status mongod.service</w:t>
      </w:r>
    </w:p>
    <w:p>
      <w:pPr>
        <w:numPr>
          <w:numId w:val="1010"/>
          <w:ilvl w:val="0"/>
        </w:numPr>
      </w:pPr>
      <w:r>
        <w:t xml:space="preserve">如果满足图中标识的部分，则表示运行正常</w:t>
      </w:r>
      <w:r>
        <w:t xml:space="preserve"> </w:t>
      </w:r>
      <w:r>
        <w:drawing>
          <wp:inline>
            <wp:extent cx="5334000" cy="232179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mongo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" w:name="header-n61"/>
      <w:r>
        <w:t xml:space="preserve">说明</w:t>
      </w:r>
      <w:bookmarkEnd w:id="26"/>
    </w:p>
    <w:p>
      <w:pPr>
        <w:numPr>
          <w:numId w:val="1011"/>
          <w:ilvl w:val="0"/>
        </w:numPr>
      </w:pPr>
      <w:r>
        <w:t xml:space="preserve">mongodb配置文件存放位置：/etc/mongo.conf</w:t>
      </w:r>
    </w:p>
    <w:p>
      <w:pPr>
        <w:numPr>
          <w:numId w:val="1011"/>
          <w:ilvl w:val="0"/>
        </w:numPr>
      </w:pPr>
      <w:r>
        <w:t xml:space="preserve">mongodb log文件位置 ： /var/log/mongo/mongo.log</w:t>
      </w:r>
    </w:p>
    <w:p>
      <w:pPr>
        <w:numPr>
          <w:numId w:val="1011"/>
          <w:ilvl w:val="0"/>
        </w:numPr>
      </w:pPr>
      <w:r>
        <w:t xml:space="preserve">mongodb 数据存放位置 :/home/database/mongo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27" w:name="header-n74"/>
      <w:r>
        <w:t xml:space="preserve">Nginx</w:t>
      </w:r>
      <w:bookmarkEnd w:id="27"/>
    </w:p>
    <w:p>
      <w:pPr>
        <w:pStyle w:val="Heading2"/>
      </w:pPr>
      <w:bookmarkStart w:id="28" w:name="header-n75"/>
      <w:r>
        <w:t xml:space="preserve">服务器环境</w:t>
      </w:r>
      <w:bookmarkEnd w:id="28"/>
    </w:p>
    <w:p>
      <w:pPr>
        <w:numPr>
          <w:numId w:val="1012"/>
          <w:ilvl w:val="0"/>
        </w:numPr>
      </w:pPr>
      <w:r>
        <w:t xml:space="preserve">system: redhat7</w:t>
      </w:r>
    </w:p>
    <w:p>
      <w:pPr>
        <w:numPr>
          <w:numId w:val="1012"/>
          <w:ilvl w:val="0"/>
        </w:numPr>
      </w:pPr>
      <w:r>
        <w:t xml:space="preserve">Nginx server IP: 10.96.43.97</w:t>
      </w:r>
    </w:p>
    <w:p>
      <w:pPr>
        <w:numPr>
          <w:numId w:val="1012"/>
          <w:ilvl w:val="0"/>
        </w:numPr>
      </w:pPr>
      <w:r>
        <w:t xml:space="preserve">username: root</w:t>
      </w:r>
    </w:p>
    <w:p>
      <w:pPr>
        <w:numPr>
          <w:numId w:val="1012"/>
          <w:ilvl w:val="0"/>
        </w:numPr>
      </w:pPr>
      <w:r>
        <w:t xml:space="preserve">password: abc.0813</w:t>
      </w:r>
      <w:r>
        <w:t xml:space="preserve"> </w:t>
      </w:r>
    </w:p>
    <w:p>
      <w:pPr>
        <w:numPr>
          <w:numId w:val="1012"/>
          <w:ilvl w:val="0"/>
        </w:numPr>
      </w:pPr>
      <w:r>
        <w:t xml:space="preserve">//change it if necessary</w:t>
      </w:r>
    </w:p>
    <w:p>
      <w:pPr>
        <w:pStyle w:val="Heading2"/>
      </w:pPr>
      <w:bookmarkStart w:id="29" w:name="header-n87"/>
      <w:r>
        <w:t xml:space="preserve">编译安装nginx</w:t>
      </w:r>
      <w:bookmarkEnd w:id="29"/>
    </w:p>
    <w:p>
      <w:pPr>
        <w:numPr>
          <w:numId w:val="1013"/>
          <w:ilvl w:val="0"/>
        </w:numPr>
      </w:pPr>
      <w:r>
        <w:t xml:space="preserve">nginx 下载地址http://nginx.org/en/download.html</w:t>
      </w:r>
    </w:p>
    <w:p>
      <w:pPr>
        <w:numPr>
          <w:numId w:val="1013"/>
          <w:ilvl w:val="0"/>
        </w:numPr>
      </w:pPr>
      <w:r>
        <w:t xml:space="preserve">解压安装包</w:t>
      </w:r>
    </w:p>
    <w:p>
      <w:pPr>
        <w:pStyle w:val="SourceCode"/>
      </w:pPr>
      <w:r>
        <w:rPr>
          <w:rStyle w:val="VerbatimChar"/>
        </w:rPr>
        <w:t xml:space="preserve">tar -xzvf nginx.tar.gz</w:t>
      </w:r>
    </w:p>
    <w:p>
      <w:pPr>
        <w:numPr>
          <w:numId w:val="1014"/>
          <w:ilvl w:val="0"/>
        </w:numPr>
      </w:pPr>
      <w:r>
        <w:t xml:space="preserve">进入安装目录</w:t>
      </w:r>
    </w:p>
    <w:p>
      <w:pPr>
        <w:pStyle w:val="SourceCode"/>
      </w:pPr>
      <w:r>
        <w:rPr>
          <w:rStyle w:val="VerbatimChar"/>
        </w:rPr>
        <w:t xml:space="preserve">cd nginx-1.15.2</w:t>
      </w:r>
    </w:p>
    <w:p>
      <w:pPr>
        <w:numPr>
          <w:numId w:val="1015"/>
          <w:ilvl w:val="0"/>
        </w:numPr>
      </w:pPr>
      <w:r>
        <w:t xml:space="preserve">配置编译环境(--prefix 指定Nginx的安装路径)</w:t>
      </w:r>
    </w:p>
    <w:p>
      <w:pPr>
        <w:pStyle w:val="SourceCode"/>
      </w:pPr>
      <w:r>
        <w:rPr>
          <w:rStyle w:val="VerbatimChar"/>
        </w:rPr>
        <w:t xml:space="preserve">./configure --prefix=/home/nginx</w:t>
      </w:r>
    </w:p>
    <w:p>
      <w:pPr>
        <w:pStyle w:val="CaptionedFigure"/>
      </w:pPr>
      <w:r>
        <w:drawing>
          <wp:inline>
            <wp:extent cx="5334000" cy="2711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nginx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16"/>
          <w:ilvl w:val="0"/>
        </w:numPr>
      </w:pPr>
      <w:r>
        <w:t xml:space="preserve">编译nginx</w:t>
      </w:r>
    </w:p>
    <w:p>
      <w:pPr>
        <w:pStyle w:val="SourceCode"/>
      </w:pPr>
      <w:r>
        <w:rPr>
          <w:rStyle w:val="VerbatimChar"/>
        </w:rPr>
        <w:t xml:space="preserve">make</w:t>
      </w:r>
    </w:p>
    <w:p>
      <w:pPr>
        <w:numPr>
          <w:numId w:val="1017"/>
          <w:ilvl w:val="0"/>
        </w:numPr>
      </w:pPr>
      <w:r>
        <w:t xml:space="preserve">安装nginx</w:t>
      </w:r>
    </w:p>
    <w:p>
      <w:pPr>
        <w:pStyle w:val="SourceCode"/>
      </w:pPr>
      <w:r>
        <w:rPr>
          <w:rStyle w:val="VerbatimChar"/>
        </w:rPr>
        <w:t xml:space="preserve">make install</w:t>
      </w:r>
    </w:p>
    <w:p>
      <w:pPr>
        <w:pStyle w:val="FirstParagraph"/>
      </w:pPr>
      <w:r>
        <w:rPr>
          <w:b/>
        </w:rPr>
        <w:t xml:space="preserve">注意</w:t>
      </w:r>
    </w:p>
    <w:p>
      <w:pPr>
        <w:numPr>
          <w:numId w:val="1018"/>
          <w:ilvl w:val="0"/>
        </w:numPr>
      </w:pPr>
      <w:r>
        <w:t xml:space="preserve">nginx 在安装过程中可能需要root权限</w:t>
      </w:r>
    </w:p>
    <w:p>
      <w:pPr>
        <w:numPr>
          <w:numId w:val="1018"/>
          <w:ilvl w:val="0"/>
        </w:numPr>
      </w:pPr>
      <w:r>
        <w:t xml:space="preserve">安装完后,要在命令行运行nginx命令,要将/home/nginx/sbin 加入path路径</w:t>
      </w:r>
    </w:p>
    <w:p>
      <w:pPr>
        <w:pStyle w:val="Heading2"/>
      </w:pPr>
      <w:bookmarkStart w:id="31" w:name="header-n117"/>
      <w:r>
        <w:t xml:space="preserve">运行nginx</w:t>
      </w:r>
      <w:bookmarkEnd w:id="31"/>
    </w:p>
    <w:p>
      <w:pPr>
        <w:pStyle w:val="SourceCode"/>
      </w:pPr>
      <w:r>
        <w:rPr>
          <w:rStyle w:val="VerbatimChar"/>
        </w:rPr>
        <w:t xml:space="preserve">nginx -c /home/nginx/conf/nginx.conf</w:t>
      </w:r>
    </w:p>
    <w:p>
      <w:pPr>
        <w:pStyle w:val="Heading2"/>
      </w:pPr>
      <w:bookmarkStart w:id="32" w:name="header-n119"/>
      <w:r>
        <w:t xml:space="preserve">停止nginx</w:t>
      </w:r>
      <w:bookmarkEnd w:id="32"/>
    </w:p>
    <w:p>
      <w:pPr>
        <w:pStyle w:val="SourceCode"/>
      </w:pPr>
      <w:r>
        <w:rPr>
          <w:rStyle w:val="VerbatimChar"/>
        </w:rPr>
        <w:t xml:space="preserve">pkill nginx</w:t>
      </w:r>
    </w:p>
    <w:p>
      <w:pPr>
        <w:pStyle w:val="Heading2"/>
      </w:pPr>
      <w:bookmarkStart w:id="33" w:name="header-n121"/>
      <w:r>
        <w:t xml:space="preserve">说明</w:t>
      </w:r>
      <w:bookmarkEnd w:id="33"/>
    </w:p>
    <w:p>
      <w:pPr>
        <w:numPr>
          <w:numId w:val="1019"/>
          <w:ilvl w:val="0"/>
        </w:numPr>
      </w:pPr>
      <w:r>
        <w:t xml:space="preserve">运行的时候请确保Nginx所使用的80端口开放</w:t>
      </w:r>
    </w:p>
    <w:p>
      <w:pPr>
        <w:numPr>
          <w:numId w:val="1019"/>
          <w:ilvl w:val="0"/>
        </w:numPr>
      </w:pPr>
      <w:r>
        <w:t xml:space="preserve">运行查看Nginx是否占用的正确的端口(使用root权限)</w:t>
      </w:r>
    </w:p>
    <w:p>
      <w:pPr>
        <w:pStyle w:val="SourceCode"/>
      </w:pPr>
      <w:r>
        <w:rPr>
          <w:rStyle w:val="VerbatimChar"/>
        </w:rPr>
        <w:t xml:space="preserve">sudo netstat -ntlp</w:t>
      </w:r>
    </w:p>
    <w:p>
      <w:pPr>
        <w:pStyle w:val="CaptionedFigure"/>
      </w:pPr>
      <w:r>
        <w:drawing>
          <wp:inline>
            <wp:extent cx="5334000" cy="15197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nginx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35" w:name="header-n131"/>
      <w:r>
        <w:t xml:space="preserve">Weblogic</w:t>
      </w:r>
      <w:bookmarkEnd w:id="35"/>
    </w:p>
    <w:p>
      <w:pPr>
        <w:pStyle w:val="Heading2"/>
      </w:pPr>
      <w:bookmarkStart w:id="36" w:name="header-n132"/>
      <w:r>
        <w:t xml:space="preserve">准备工作</w:t>
      </w:r>
      <w:bookmarkEnd w:id="36"/>
    </w:p>
    <w:p>
      <w:pPr>
        <w:numPr>
          <w:numId w:val="1020"/>
          <w:ilvl w:val="0"/>
        </w:numPr>
      </w:pPr>
      <w:r>
        <w:t xml:space="preserve">将weblogic安装文件放在/home/weblogic下</w:t>
      </w:r>
      <w:r>
        <w:t xml:space="preserve"> </w:t>
      </w:r>
      <w:r>
        <w:drawing>
          <wp:inline>
            <wp:extent cx="5334000" cy="75261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2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header-n135"/>
      <w:r>
        <w:t xml:space="preserve">配置JAVA JDK</w:t>
      </w:r>
      <w:bookmarkEnd w:id="38"/>
    </w:p>
    <w:p>
      <w:pPr>
        <w:numPr>
          <w:numId w:val="1021"/>
          <w:ilvl w:val="0"/>
        </w:numPr>
      </w:pPr>
      <w:r>
        <w:t xml:space="preserve">将java jdk 文件夹服务制到/usr/local/share目录下</w:t>
      </w:r>
    </w:p>
    <w:p>
      <w:pPr>
        <w:pStyle w:val="SourceCode"/>
      </w:pPr>
      <w:r>
        <w:rPr>
          <w:rStyle w:val="VerbatimChar"/>
        </w:rPr>
        <w:t xml:space="preserve">cp -r jdk1.8.0._181 /usr/local/share</w:t>
      </w:r>
    </w:p>
    <w:p>
      <w:pPr>
        <w:numPr>
          <w:numId w:val="1022"/>
          <w:ilvl w:val="0"/>
        </w:numPr>
      </w:pPr>
      <w:r>
        <w:t xml:space="preserve">配置Java环境变量</w:t>
      </w:r>
    </w:p>
    <w:p>
      <w:pPr>
        <w:pStyle w:val="SourceCode"/>
      </w:pPr>
      <w:r>
        <w:rPr>
          <w:rStyle w:val="VerbatimChar"/>
        </w:rPr>
        <w:t xml:space="preserve">vim /etc/profile</w:t>
      </w:r>
    </w:p>
    <w:p>
      <w:pPr>
        <w:numPr>
          <w:numId w:val="1023"/>
          <w:ilvl w:val="0"/>
        </w:numPr>
      </w:pPr>
      <w:r>
        <w:t xml:space="preserve">将以下内容追加到文件中</w:t>
      </w:r>
    </w:p>
    <w:p>
      <w:pPr>
        <w:pStyle w:val="SourceCode"/>
      </w:pPr>
      <w:r>
        <w:rPr>
          <w:rStyle w:val="VerbatimChar"/>
        </w:rPr>
        <w:t xml:space="preserve">export JAVA_HOME=/usr/local/share/jdk1.8.0_181</w:t>
      </w:r>
      <w:r>
        <w:br w:type="textWrapping"/>
      </w:r>
      <w:r>
        <w:rPr>
          <w:rStyle w:val="VerbatimChar"/>
        </w:rPr>
        <w:t xml:space="preserve">export JRE_HOME=$JAVA_HOME/jre</w:t>
      </w:r>
      <w:r>
        <w:br w:type="textWrapping"/>
      </w:r>
      <w:r>
        <w:rPr>
          <w:rStyle w:val="VerbatimChar"/>
        </w:rPr>
        <w:t xml:space="preserve">export PATH=$JAVA_HOME/bin:$PATH</w:t>
      </w:r>
    </w:p>
    <w:p>
      <w:pPr>
        <w:pStyle w:val="CaptionedFigure"/>
      </w:pPr>
      <w:r>
        <w:drawing>
          <wp:inline>
            <wp:extent cx="5334000" cy="11785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24"/>
          <w:ilvl w:val="0"/>
        </w:numPr>
      </w:pPr>
      <w:r>
        <w:t xml:space="preserve">重启服务器使环境变量生效</w:t>
      </w:r>
    </w:p>
    <w:p>
      <w:pPr>
        <w:pStyle w:val="SourceCode"/>
      </w:pPr>
      <w:r>
        <w:rPr>
          <w:rStyle w:val="VerbatimChar"/>
        </w:rPr>
        <w:t xml:space="preserve">sudo init 6</w:t>
      </w:r>
    </w:p>
    <w:p>
      <w:pPr>
        <w:pStyle w:val="Heading2"/>
      </w:pPr>
      <w:bookmarkStart w:id="40" w:name="header-n154"/>
      <w:r>
        <w:t xml:space="preserve">安装weblogic</w:t>
      </w:r>
      <w:bookmarkEnd w:id="40"/>
    </w:p>
    <w:p>
      <w:pPr>
        <w:numPr>
          <w:numId w:val="1025"/>
          <w:ilvl w:val="0"/>
        </w:numPr>
      </w:pPr>
      <w:r>
        <w:t xml:space="preserve">启动安装程序</w:t>
      </w:r>
    </w:p>
    <w:p>
      <w:pPr>
        <w:pStyle w:val="SourceCode"/>
      </w:pPr>
      <w:r>
        <w:rPr>
          <w:rStyle w:val="VerbatimChar"/>
        </w:rPr>
        <w:t xml:space="preserve">java -jar fmw_12.2.1.3.0_infrastructure.jar</w:t>
      </w:r>
    </w:p>
    <w:p>
      <w:pPr>
        <w:pStyle w:val="CaptionedFigure"/>
      </w:pPr>
      <w:r>
        <w:drawing>
          <wp:inline>
            <wp:extent cx="5334000" cy="348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922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2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26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056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5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293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22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2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148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48" w:name="header-n166"/>
      <w:r>
        <w:t xml:space="preserve">创建Weblogic域</w:t>
      </w:r>
      <w:bookmarkEnd w:id="48"/>
    </w:p>
    <w:p>
      <w:pPr>
        <w:numPr>
          <w:numId w:val="1026"/>
          <w:ilvl w:val="0"/>
        </w:numPr>
      </w:pPr>
      <w:r>
        <w:t xml:space="preserve">进入目录</w:t>
      </w:r>
    </w:p>
    <w:p>
      <w:pPr>
        <w:pStyle w:val="SourceCode"/>
      </w:pPr>
      <w:r>
        <w:rPr>
          <w:rStyle w:val="VerbatimChar"/>
        </w:rPr>
        <w:t xml:space="preserve">cd /home/weblogic/Oracle/Middleware/Oracle_Home/wlserver/common/bin</w:t>
      </w:r>
      <w:r>
        <w:br w:type="textWrapping"/>
      </w:r>
      <w:r>
        <w:rPr>
          <w:rStyle w:val="VerbatimChar"/>
        </w:rPr>
        <w:t xml:space="preserve">此目录/home/weblogic/Oracle/Middleware/Oracle_Home/为安装weblogic时所输入的目录</w:t>
      </w:r>
    </w:p>
    <w:p>
      <w:pPr>
        <w:numPr>
          <w:numId w:val="1027"/>
          <w:ilvl w:val="0"/>
        </w:numPr>
      </w:pPr>
      <w:r>
        <w:t xml:space="preserve">运行脚本</w:t>
      </w:r>
    </w:p>
    <w:p>
      <w:pPr>
        <w:pStyle w:val="SourceCode"/>
      </w:pPr>
      <w:r>
        <w:rPr>
          <w:rStyle w:val="VerbatimChar"/>
        </w:rPr>
        <w:t xml:space="preserve">./config.sh</w:t>
      </w:r>
    </w:p>
    <w:p>
      <w:pPr>
        <w:pStyle w:val="CaptionedFigure"/>
      </w:pPr>
      <w:r>
        <w:drawing>
          <wp:inline>
            <wp:extent cx="5334000" cy="40021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95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356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055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5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088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95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508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105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7" w:name="header-n184"/>
      <w:r>
        <w:t xml:space="preserve">初始化weblogic管理节点</w:t>
      </w:r>
      <w:bookmarkEnd w:id="57"/>
    </w:p>
    <w:p>
      <w:pPr>
        <w:numPr>
          <w:numId w:val="1028"/>
          <w:ilvl w:val="0"/>
        </w:numPr>
      </w:pPr>
      <w:r>
        <w:t xml:space="preserve">进入weblogic domain目录</w:t>
      </w:r>
    </w:p>
    <w:p>
      <w:pPr>
        <w:pStyle w:val="SourceCode"/>
      </w:pPr>
      <w:r>
        <w:rPr>
          <w:rStyle w:val="VerbatimChar"/>
        </w:rPr>
        <w:t xml:space="preserve">cd /home/weblogic/Oracle/Middleware/Oracle_Home/user_projects/domains/PMS_domain/bin</w:t>
      </w:r>
    </w:p>
    <w:p>
      <w:pPr>
        <w:numPr>
          <w:numId w:val="1029"/>
          <w:ilvl w:val="0"/>
        </w:numPr>
      </w:pPr>
      <w:r>
        <w:t xml:space="preserve">启动weblogic administrator server</w:t>
      </w:r>
    </w:p>
    <w:p>
      <w:pPr>
        <w:pStyle w:val="SourceCode"/>
      </w:pPr>
      <w:r>
        <w:rPr>
          <w:rStyle w:val="VerbatimChar"/>
        </w:rPr>
        <w:t xml:space="preserve">./startWeblogic.sh</w:t>
      </w:r>
    </w:p>
    <w:p>
      <w:pPr>
        <w:numPr>
          <w:numId w:val="1030"/>
          <w:ilvl w:val="0"/>
        </w:numPr>
      </w:pPr>
      <w:r>
        <w:t xml:space="preserve">输入用户名密码(在创建域的时候所设定的管理员用户名和密码)</w:t>
      </w:r>
    </w:p>
    <w:p>
      <w:pPr>
        <w:numPr>
          <w:numId w:val="1030"/>
          <w:ilvl w:val="0"/>
        </w:numPr>
      </w:pPr>
      <w:r>
        <w:t xml:space="preserve">按Ctrl+c 结束命令</w:t>
      </w:r>
    </w:p>
    <w:p>
      <w:pPr>
        <w:pStyle w:val="FirstParagraph"/>
      </w:pPr>
      <w:r>
        <w:rPr>
          <w:b/>
        </w:rPr>
        <w:t xml:space="preserve">设置不使用weblogic管理员密码启动管理端</w:t>
      </w:r>
    </w:p>
    <w:p>
      <w:pPr>
        <w:numPr>
          <w:numId w:val="1031"/>
          <w:ilvl w:val="0"/>
        </w:numPr>
      </w:pPr>
      <w:r>
        <w:t xml:space="preserve">进入管理服务器目录</w:t>
      </w:r>
    </w:p>
    <w:p>
      <w:pPr>
        <w:pStyle w:val="SourceCode"/>
      </w:pPr>
      <w:r>
        <w:rPr>
          <w:rStyle w:val="VerbatimChar"/>
        </w:rPr>
        <w:t xml:space="preserve">cd /home/weblogic/Oracle/Middleware/Oracle_Home/user_projects/domains/PMS_domain/servers/AdminServer</w:t>
      </w:r>
    </w:p>
    <w:p>
      <w:pPr>
        <w:numPr>
          <w:numId w:val="1032"/>
          <w:ilvl w:val="0"/>
        </w:numPr>
      </w:pPr>
      <w:r>
        <w:t xml:space="preserve">创建目录sercurity 进入security目录</w:t>
      </w:r>
    </w:p>
    <w:p>
      <w:pPr>
        <w:pStyle w:val="SourceCode"/>
      </w:pPr>
      <w:r>
        <w:rPr>
          <w:rStyle w:val="VerbatimChar"/>
        </w:rPr>
        <w:t xml:space="preserve">mkdir security</w:t>
      </w:r>
      <w:r>
        <w:br w:type="textWrapping"/>
      </w:r>
      <w:r>
        <w:rPr>
          <w:rStyle w:val="VerbatimChar"/>
        </w:rPr>
        <w:t xml:space="preserve">cd    security</w:t>
      </w:r>
    </w:p>
    <w:p>
      <w:pPr>
        <w:numPr>
          <w:numId w:val="1033"/>
          <w:ilvl w:val="0"/>
        </w:numPr>
      </w:pPr>
      <w:r>
        <w:t xml:space="preserve">创建boot.properties</w:t>
      </w:r>
    </w:p>
    <w:p>
      <w:pPr>
        <w:pStyle w:val="SourceCode"/>
      </w:pPr>
      <w:r>
        <w:rPr>
          <w:rStyle w:val="VerbatimChar"/>
        </w:rPr>
        <w:t xml:space="preserve">vim boot.properties</w:t>
      </w:r>
    </w:p>
    <w:p>
      <w:pPr>
        <w:numPr>
          <w:numId w:val="1034"/>
          <w:ilvl w:val="0"/>
        </w:numPr>
      </w:pPr>
      <w:r>
        <w:t xml:space="preserve">在文件中写入</w:t>
      </w:r>
    </w:p>
    <w:p>
      <w:pPr>
        <w:pStyle w:val="SourceCode"/>
      </w:pPr>
      <w:r>
        <w:rPr>
          <w:rStyle w:val="VerbatimChar"/>
        </w:rPr>
        <w:t xml:space="preserve"># password and username is the password and username which to create administrator server</w:t>
      </w:r>
      <w:r>
        <w:br w:type="textWrapping"/>
      </w:r>
      <w:r>
        <w:rPr>
          <w:rStyle w:val="VerbatimChar"/>
        </w:rPr>
        <w:t xml:space="preserve">username=weblogic</w:t>
      </w:r>
      <w:r>
        <w:br w:type="textWrapping"/>
      </w:r>
      <w:r>
        <w:rPr>
          <w:rStyle w:val="VerbatimChar"/>
        </w:rPr>
        <w:t xml:space="preserve">password=weblogic1</w:t>
      </w:r>
    </w:p>
    <w:p>
      <w:pPr>
        <w:pStyle w:val="CaptionedFigure"/>
      </w:pPr>
      <w:r>
        <w:drawing>
          <wp:inline>
            <wp:extent cx="5334000" cy="11991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9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35"/>
          <w:ilvl w:val="0"/>
        </w:numPr>
      </w:pPr>
      <w:r>
        <w:t xml:space="preserve">将./startWeblogic挂载到后台执行</w:t>
      </w:r>
    </w:p>
    <w:p>
      <w:pPr>
        <w:pStyle w:val="SourceCode"/>
      </w:pPr>
      <w:r>
        <w:rPr>
          <w:rStyle w:val="VerbatimChar"/>
        </w:rPr>
        <w:t xml:space="preserve">nohup ./startWeblogic.sh &gt; nohup.out 2&gt;&amp;1 &amp;</w:t>
      </w:r>
    </w:p>
    <w:p>
      <w:pPr>
        <w:numPr>
          <w:numId w:val="1036"/>
          <w:ilvl w:val="0"/>
        </w:numPr>
      </w:pPr>
      <w:r>
        <w:t xml:space="preserve">查看启动进程</w:t>
      </w:r>
    </w:p>
    <w:p>
      <w:pPr>
        <w:pStyle w:val="SourceCode"/>
      </w:pPr>
      <w:r>
        <w:rPr>
          <w:rStyle w:val="VerbatimChar"/>
        </w:rPr>
        <w:t xml:space="preserve">tail -f nohup.out</w:t>
      </w:r>
    </w:p>
    <w:p>
      <w:pPr>
        <w:pStyle w:val="FirstParagraph"/>
      </w:pPr>
    </w:p>
    <w:p>
      <w:pPr>
        <w:pStyle w:val="Heading2"/>
      </w:pPr>
      <w:bookmarkStart w:id="59" w:name="header-n225"/>
      <w:r>
        <w:t xml:space="preserve">创建weblgoic 集群</w:t>
      </w:r>
      <w:bookmarkEnd w:id="59"/>
    </w:p>
    <w:p>
      <w:pPr>
        <w:pStyle w:val="FirstParagraph"/>
      </w:pPr>
      <w:r>
        <w:rPr>
          <w:b/>
        </w:rPr>
        <w:t xml:space="preserve">说明</w:t>
      </w:r>
    </w:p>
    <w:p>
      <w:pPr>
        <w:pStyle w:val="BodyText"/>
      </w:pPr>
      <w:r>
        <w:t xml:space="preserve">如果使用的是单节点的weblogic服务器,到上一步就可结束,如果有多个weblogic节点想要构成cluster,请将安装weblogic步骤,所产生的文件全部复制到其他节点,并将java 的配置复制一份到相应的节点;</w:t>
      </w:r>
    </w:p>
    <w:p>
      <w:pPr>
        <w:pStyle w:val="Heading3"/>
      </w:pPr>
      <w:bookmarkStart w:id="60" w:name="header-n229"/>
      <w:r>
        <w:t xml:space="preserve">注册Nodemanager</w:t>
      </w:r>
      <w:r>
        <w:t xml:space="preserve"> </w:t>
      </w:r>
      <w:bookmarkEnd w:id="60"/>
    </w:p>
    <w:p>
      <w:pPr>
        <w:pStyle w:val="Heading4"/>
      </w:pPr>
      <w:bookmarkStart w:id="61" w:name="header-n230"/>
      <w:r>
        <w:t xml:space="preserve">准备工作</w:t>
      </w:r>
      <w:bookmarkEnd w:id="61"/>
    </w:p>
    <w:p>
      <w:pPr>
        <w:numPr>
          <w:numId w:val="1037"/>
          <w:ilvl w:val="0"/>
        </w:numPr>
      </w:pPr>
      <w:r>
        <w:t xml:space="preserve">复制weblogic文件</w:t>
      </w:r>
    </w:p>
    <w:p>
      <w:pPr>
        <w:pStyle w:val="SourceCode"/>
      </w:pPr>
      <w:r>
        <w:rPr>
          <w:rStyle w:val="VerbatimChar"/>
        </w:rPr>
        <w:t xml:space="preserve">scp -r /home/weblogic/Oracle weblogic@10.96.43.99:/home/weblogic/</w:t>
      </w:r>
    </w:p>
    <w:p>
      <w:pPr>
        <w:numPr>
          <w:numId w:val="1038"/>
          <w:ilvl w:val="0"/>
        </w:numPr>
      </w:pPr>
      <w:r>
        <w:t xml:space="preserve">登录到相应的服务器</w:t>
      </w:r>
    </w:p>
    <w:p>
      <w:pPr>
        <w:pStyle w:val="SourceCode"/>
      </w:pPr>
      <w:r>
        <w:rPr>
          <w:rStyle w:val="VerbatimChar"/>
        </w:rPr>
        <w:t xml:space="preserve">ssh weblogic@10.96.43.99</w:t>
      </w:r>
    </w:p>
    <w:p>
      <w:pPr>
        <w:numPr>
          <w:numId w:val="1039"/>
          <w:ilvl w:val="0"/>
        </w:numPr>
      </w:pPr>
      <w:r>
        <w:t xml:space="preserve">启动weblogic 管理节点</w:t>
      </w:r>
    </w:p>
    <w:p>
      <w:pPr>
        <w:pStyle w:val="SourceCode"/>
      </w:pPr>
      <w:r>
        <w:rPr>
          <w:rStyle w:val="VerbatimChar"/>
        </w:rPr>
        <w:t xml:space="preserve">nohup ./startWeblogic.sh &gt; nohup.out 2&gt;&amp;1 &amp;</w:t>
      </w:r>
    </w:p>
    <w:p>
      <w:pPr>
        <w:numPr>
          <w:numId w:val="1040"/>
          <w:ilvl w:val="0"/>
        </w:numPr>
      </w:pPr>
      <w:r>
        <w:t xml:space="preserve">修改weblogic nodemanager properties</w:t>
      </w:r>
    </w:p>
    <w:p>
      <w:pPr>
        <w:numPr>
          <w:numId w:val="1040"/>
          <w:ilvl w:val="0"/>
        </w:numPr>
      </w:pPr>
      <w:r>
        <w:t xml:space="preserve">在/home/weblogic/Oracle/Middleware/Oracle</w:t>
      </w:r>
      <w:r>
        <w:rPr>
          <w:i/>
        </w:rPr>
        <w:t xml:space="preserve">Home/user</w:t>
      </w:r>
      <w:r>
        <w:t xml:space="preserve">projects/domains/PMS_domain/nodemanager目录下有一个nodemanager.properties文件</w:t>
      </w:r>
    </w:p>
    <w:p>
      <w:pPr>
        <w:numPr>
          <w:numId w:val="1040"/>
          <w:ilvl w:val="0"/>
        </w:numPr>
      </w:pPr>
      <w:r>
        <w:t xml:space="preserve">编辑nodemanager.properties文件</w:t>
      </w:r>
    </w:p>
    <w:p>
      <w:pPr>
        <w:pStyle w:val="SourceCode"/>
      </w:pPr>
      <w:r>
        <w:rPr>
          <w:rStyle w:val="VerbatimChar"/>
        </w:rPr>
        <w:t xml:space="preserve">vim nodemanager.properties</w:t>
      </w:r>
    </w:p>
    <w:p>
      <w:pPr>
        <w:pStyle w:val="CaptionedFigure"/>
      </w:pPr>
      <w:r>
        <w:drawing>
          <wp:inline>
            <wp:extent cx="5334000" cy="30889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注释</w:t>
      </w:r>
    </w:p>
    <w:p>
      <w:pPr>
        <w:numPr>
          <w:numId w:val="1041"/>
          <w:ilvl w:val="0"/>
        </w:numPr>
      </w:pPr>
      <w:r>
        <w:t xml:space="preserve">如果nodemanager跟管理节点在同一个节点上,这里填写localhost</w:t>
      </w:r>
      <w:r>
        <w:t xml:space="preserve"> </w:t>
      </w:r>
      <w:r>
        <w:t xml:space="preserve">如果nodemanager 跟管理节点不在同一个节点上,这里填写nodemanager所在节点的IP地址</w:t>
      </w:r>
    </w:p>
    <w:p>
      <w:pPr>
        <w:numPr>
          <w:numId w:val="1041"/>
          <w:ilvl w:val="0"/>
        </w:numPr>
      </w:pPr>
      <w:r>
        <w:t xml:space="preserve">此处将true改为false</w:t>
      </w:r>
    </w:p>
    <w:p>
      <w:pPr>
        <w:pStyle w:val="Heading4"/>
      </w:pPr>
      <w:bookmarkStart w:id="63" w:name="header-n259"/>
      <w:r>
        <w:t xml:space="preserve">向管理节点注册Nodemanager</w:t>
      </w:r>
      <w:bookmarkEnd w:id="63"/>
    </w:p>
    <w:p>
      <w:pPr>
        <w:numPr>
          <w:numId w:val="1042"/>
          <w:ilvl w:val="0"/>
        </w:numPr>
      </w:pPr>
      <w:r>
        <w:t xml:space="preserve">运行wlst命令模式</w:t>
      </w:r>
    </w:p>
    <w:p>
      <w:pPr>
        <w:pStyle w:val="SourceCode"/>
      </w:pPr>
      <w:r>
        <w:rPr>
          <w:rStyle w:val="VerbatimChar"/>
        </w:rPr>
        <w:t xml:space="preserve">./wlst.sh</w:t>
      </w:r>
    </w:p>
    <w:p>
      <w:pPr>
        <w:pStyle w:val="CaptionedFigure"/>
      </w:pPr>
      <w:r>
        <w:drawing>
          <wp:inline>
            <wp:extent cx="5334000" cy="12944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4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3"/>
          <w:ilvl w:val="0"/>
        </w:numPr>
      </w:pPr>
      <w:r>
        <w:t xml:space="preserve">连接管理节点</w:t>
      </w:r>
    </w:p>
    <w:p>
      <w:pPr>
        <w:pStyle w:val="SourceCode"/>
      </w:pPr>
      <w:r>
        <w:rPr>
          <w:rStyle w:val="VerbatimChar"/>
        </w:rPr>
        <w:t xml:space="preserve">wls:/offline&gt; connect('weblogic','weblogic1','t3://10.96.43.98:7001')</w:t>
      </w:r>
    </w:p>
    <w:p>
      <w:pPr>
        <w:pStyle w:val="FirstParagraph"/>
      </w:pPr>
      <w:r>
        <w:drawing>
          <wp:inline>
            <wp:extent cx="5334000" cy="108250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2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 xml:space="preserve">注释</w:t>
      </w:r>
      <w:r>
        <w:t xml:space="preserve"> </w:t>
      </w:r>
      <w:r>
        <w:t xml:space="preserve">括号内内容从左向右依次为管理节点的用户名,密码,IP:端口号</w:t>
      </w:r>
    </w:p>
    <w:p>
      <w:pPr>
        <w:numPr>
          <w:numId w:val="1044"/>
          <w:ilvl w:val="0"/>
        </w:numPr>
      </w:pPr>
      <w:r>
        <w:t xml:space="preserve">向域中注册Nodemanager</w:t>
      </w:r>
    </w:p>
    <w:p>
      <w:pPr>
        <w:pStyle w:val="SourceCode"/>
      </w:pPr>
      <w:r>
        <w:rPr>
          <w:rStyle w:val="VerbatimChar"/>
        </w:rPr>
        <w:t xml:space="preserve">wls:/PMS_domain/serverConfig/&gt; nmEnroll('/home/weblogic/Oracle/Middleware/Oracle_Home/user_projects/domains/PMS_domain','/home/weblogic/Oracle/Middleware/Oracle_Home/user_projects/domains/PMS_domain/nodemanager')</w:t>
      </w:r>
    </w:p>
    <w:p>
      <w:pPr>
        <w:numPr>
          <w:numId w:val="1045"/>
          <w:ilvl w:val="0"/>
        </w:numPr>
      </w:pPr>
      <w:r>
        <w:t xml:space="preserve">注册成功后退出</w:t>
      </w:r>
    </w:p>
    <w:p>
      <w:pPr>
        <w:pStyle w:val="SourceCode"/>
      </w:pPr>
      <w:r>
        <w:rPr>
          <w:rStyle w:val="VerbatimChar"/>
        </w:rPr>
        <w:t xml:space="preserve">wls:/PMS_domain/serverConfig/&gt;  exit()</w:t>
      </w:r>
    </w:p>
    <w:p>
      <w:pPr>
        <w:pStyle w:val="Heading3"/>
      </w:pPr>
      <w:bookmarkStart w:id="66" w:name="header-n278"/>
      <w:r>
        <w:t xml:space="preserve">建立集群</w:t>
      </w:r>
      <w:bookmarkEnd w:id="66"/>
    </w:p>
    <w:p>
      <w:pPr>
        <w:pStyle w:val="Heading4"/>
      </w:pPr>
      <w:bookmarkStart w:id="67" w:name="header-n279"/>
      <w:r>
        <w:t xml:space="preserve">登录weblogic管理节点</w:t>
      </w:r>
      <w:bookmarkEnd w:id="67"/>
    </w:p>
    <w:p>
      <w:pPr>
        <w:pStyle w:val="CaptionedFigure"/>
      </w:pPr>
      <w:r>
        <w:drawing>
          <wp:inline>
            <wp:extent cx="5334000" cy="25094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69" w:name="header-n281"/>
      <w:r>
        <w:t xml:space="preserve">创建集群</w:t>
      </w:r>
      <w:bookmarkEnd w:id="69"/>
    </w:p>
    <w:p>
      <w:pPr>
        <w:pStyle w:val="CaptionedFigure"/>
      </w:pPr>
      <w:r>
        <w:drawing>
          <wp:inline>
            <wp:extent cx="5334000" cy="229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6"/>
          <w:ilvl w:val="0"/>
        </w:numPr>
      </w:pPr>
      <w:r>
        <w:t xml:space="preserve">1.点击集群</w:t>
      </w:r>
    </w:p>
    <w:p>
      <w:pPr>
        <w:numPr>
          <w:numId w:val="1046"/>
          <w:ilvl w:val="0"/>
        </w:numPr>
      </w:pPr>
      <w:r>
        <w:t xml:space="preserve">2.锁定并编辑</w:t>
      </w:r>
    </w:p>
    <w:p>
      <w:pPr>
        <w:numPr>
          <w:numId w:val="1046"/>
          <w:ilvl w:val="0"/>
        </w:numPr>
      </w:pPr>
      <w:r>
        <w:t xml:space="preserve">3.点击new下拉列表中的cluster选项创建集群</w:t>
      </w:r>
    </w:p>
    <w:p>
      <w:pPr>
        <w:pStyle w:val="FirstParagraph"/>
      </w:pPr>
    </w:p>
    <w:p>
      <w:pPr>
        <w:pStyle w:val="Heading4"/>
      </w:pPr>
      <w:bookmarkStart w:id="71" w:name="header-n291"/>
      <w:r>
        <w:t xml:space="preserve">编辑集群信息</w:t>
      </w:r>
      <w:bookmarkEnd w:id="71"/>
    </w:p>
    <w:p>
      <w:pPr>
        <w:pStyle w:val="CaptionedFigure"/>
      </w:pPr>
      <w:r>
        <w:drawing>
          <wp:inline>
            <wp:extent cx="5334000" cy="23471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7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7"/>
          <w:ilvl w:val="0"/>
        </w:numPr>
      </w:pPr>
      <w:r>
        <w:t xml:space="preserve">1.填写集群名称</w:t>
      </w:r>
    </w:p>
    <w:p>
      <w:pPr>
        <w:numPr>
          <w:numId w:val="1047"/>
          <w:ilvl w:val="0"/>
        </w:numPr>
      </w:pPr>
      <w:r>
        <w:t xml:space="preserve">2,选择集群类型(两种都可选)</w:t>
      </w:r>
    </w:p>
    <w:p>
      <w:pPr>
        <w:numPr>
          <w:numId w:val="1047"/>
          <w:ilvl w:val="0"/>
        </w:numPr>
      </w:pPr>
      <w:r>
        <w:t xml:space="preserve">3.点击ok保存</w:t>
      </w:r>
    </w:p>
    <w:p>
      <w:pPr>
        <w:numPr>
          <w:numId w:val="1047"/>
          <w:ilvl w:val="0"/>
        </w:numPr>
      </w:pPr>
      <w:r>
        <w:t xml:space="preserve">4.点击激活更改</w:t>
      </w:r>
    </w:p>
    <w:p>
      <w:pPr>
        <w:pStyle w:val="Heading4"/>
      </w:pPr>
      <w:bookmarkStart w:id="73" w:name="header-n302"/>
      <w:r>
        <w:t xml:space="preserve">创建计算机</w:t>
      </w:r>
      <w:bookmarkEnd w:id="73"/>
    </w:p>
    <w:p>
      <w:pPr>
        <w:pStyle w:val="CaptionedFigure"/>
      </w:pPr>
      <w:r>
        <w:drawing>
          <wp:inline>
            <wp:extent cx="5334000" cy="20952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8"/>
          <w:ilvl w:val="0"/>
        </w:numPr>
      </w:pPr>
      <w:r>
        <w:t xml:space="preserve">1.点击machines</w:t>
      </w:r>
    </w:p>
    <w:p>
      <w:pPr>
        <w:numPr>
          <w:numId w:val="1048"/>
          <w:ilvl w:val="0"/>
        </w:numPr>
      </w:pPr>
      <w:r>
        <w:t xml:space="preserve">2.点击锁定并编辑</w:t>
      </w:r>
    </w:p>
    <w:p>
      <w:pPr>
        <w:numPr>
          <w:numId w:val="1048"/>
          <w:ilvl w:val="0"/>
        </w:numPr>
      </w:pPr>
      <w:r>
        <w:t xml:space="preserve">3.点击new 开始创建计算机</w:t>
      </w:r>
    </w:p>
    <w:p>
      <w:pPr>
        <w:pStyle w:val="CaptionedFigure"/>
      </w:pPr>
      <w:r>
        <w:drawing>
          <wp:inline>
            <wp:extent cx="5334000" cy="28579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49"/>
          <w:ilvl w:val="0"/>
        </w:numPr>
      </w:pPr>
      <w:r>
        <w:t xml:space="preserve">1.填写计算机名称</w:t>
      </w:r>
    </w:p>
    <w:p>
      <w:pPr>
        <w:numPr>
          <w:numId w:val="1049"/>
          <w:ilvl w:val="0"/>
        </w:numPr>
      </w:pPr>
      <w:r>
        <w:t xml:space="preserve">2.点击next进入下一步</w:t>
      </w:r>
    </w:p>
    <w:p>
      <w:pPr>
        <w:pStyle w:val="CaptionedFigure"/>
      </w:pPr>
      <w:r>
        <w:drawing>
          <wp:inline>
            <wp:extent cx="5334000" cy="22810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0"/>
          <w:ilvl w:val="0"/>
        </w:numPr>
      </w:pPr>
      <w:r>
        <w:t xml:space="preserve">1.选择普通模式(Plain)</w:t>
      </w:r>
    </w:p>
    <w:p>
      <w:pPr>
        <w:numPr>
          <w:numId w:val="1050"/>
          <w:ilvl w:val="0"/>
        </w:numPr>
      </w:pPr>
      <w:r>
        <w:t xml:space="preserve">2.填写监听地址(填写内容为物理机的IP地址)</w:t>
      </w:r>
    </w:p>
    <w:p>
      <w:pPr>
        <w:numPr>
          <w:numId w:val="1050"/>
          <w:ilvl w:val="0"/>
        </w:numPr>
      </w:pPr>
      <w:r>
        <w:t xml:space="preserve">3.填写监听端口(默认值为5556,可不做更改)</w:t>
      </w:r>
    </w:p>
    <w:p>
      <w:pPr>
        <w:numPr>
          <w:numId w:val="1050"/>
          <w:ilvl w:val="0"/>
        </w:numPr>
      </w:pPr>
      <w:r>
        <w:t xml:space="preserve">4.点击finish</w:t>
      </w:r>
    </w:p>
    <w:p>
      <w:pPr>
        <w:numPr>
          <w:numId w:val="1050"/>
          <w:ilvl w:val="0"/>
        </w:numPr>
      </w:pPr>
      <w:r>
        <w:t xml:space="preserve">5.激活更改</w:t>
      </w:r>
      <w:r>
        <w:t xml:space="preserve"> </w:t>
      </w:r>
      <w:r>
        <w:rPr>
          <w:b/>
        </w:rPr>
        <w:t xml:space="preserve">说明</w:t>
      </w:r>
      <w:r>
        <w:t xml:space="preserve"> </w:t>
      </w:r>
      <w:r>
        <w:t xml:space="preserve">这里我们有两台物理机,所以以上过程要走两遍</w:t>
      </w:r>
      <w:r>
        <w:t xml:space="preserve"> </w:t>
      </w:r>
      <w:r>
        <w:drawing>
          <wp:inline>
            <wp:extent cx="5334000" cy="210251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78" w:name="header-n329"/>
      <w:r>
        <w:t xml:space="preserve">为集群创建服务器</w:t>
      </w:r>
      <w:bookmarkEnd w:id="78"/>
    </w:p>
    <w:p>
      <w:pPr>
        <w:pStyle w:val="CaptionedFigure"/>
      </w:pPr>
      <w:r>
        <w:drawing>
          <wp:inline>
            <wp:extent cx="5334000" cy="22981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8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1"/>
          <w:ilvl w:val="0"/>
        </w:numPr>
      </w:pPr>
      <w:r>
        <w:t xml:space="preserve">1.点击server</w:t>
      </w:r>
      <w:r>
        <w:t xml:space="preserve"> </w:t>
      </w:r>
    </w:p>
    <w:p>
      <w:pPr>
        <w:numPr>
          <w:numId w:val="1051"/>
          <w:ilvl w:val="0"/>
        </w:numPr>
      </w:pPr>
      <w:r>
        <w:t xml:space="preserve">2.点击锁定并编辑</w:t>
      </w:r>
    </w:p>
    <w:p>
      <w:pPr>
        <w:numPr>
          <w:numId w:val="1051"/>
          <w:ilvl w:val="0"/>
        </w:numPr>
      </w:pPr>
      <w:r>
        <w:t xml:space="preserve">3.点击new,开始为集群创建服务器</w:t>
      </w:r>
    </w:p>
    <w:p>
      <w:pPr>
        <w:pStyle w:val="FirstParagraph"/>
      </w:pPr>
      <w:r>
        <w:drawing>
          <wp:inline>
            <wp:extent cx="5334000" cy="245098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0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7334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3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52"/>
          <w:ilvl w:val="0"/>
        </w:numPr>
      </w:pPr>
      <w:r>
        <w:t xml:space="preserve">1,填写服务器名称</w:t>
      </w:r>
    </w:p>
    <w:p>
      <w:pPr>
        <w:numPr>
          <w:numId w:val="1052"/>
          <w:ilvl w:val="0"/>
        </w:numPr>
      </w:pPr>
      <w:r>
        <w:t xml:space="preserve">2.填写服务器所运行的物理机的地址</w:t>
      </w:r>
    </w:p>
    <w:p>
      <w:pPr>
        <w:numPr>
          <w:numId w:val="1052"/>
          <w:ilvl w:val="0"/>
        </w:numPr>
      </w:pPr>
      <w:r>
        <w:t xml:space="preserve">3,填写服务器的监听地址(一般为7003)</w:t>
      </w:r>
    </w:p>
    <w:p>
      <w:pPr>
        <w:numPr>
          <w:numId w:val="1052"/>
          <w:ilvl w:val="0"/>
        </w:numPr>
      </w:pPr>
      <w:r>
        <w:t xml:space="preserve">4.5.将服务器加入到集群中</w:t>
      </w:r>
    </w:p>
    <w:p>
      <w:pPr>
        <w:numPr>
          <w:numId w:val="1052"/>
          <w:ilvl w:val="0"/>
        </w:numPr>
      </w:pPr>
      <w:r>
        <w:t xml:space="preserve">6.点击next,finish查看信息或完成</w:t>
      </w:r>
    </w:p>
    <w:p>
      <w:pPr>
        <w:numPr>
          <w:numId w:val="1052"/>
          <w:ilvl w:val="0"/>
        </w:numPr>
      </w:pPr>
      <w:r>
        <w:t xml:space="preserve">7.激活更改</w:t>
      </w:r>
    </w:p>
    <w:p>
      <w:pPr>
        <w:pStyle w:val="FirstParagraph"/>
      </w:pPr>
      <w:r>
        <w:drawing>
          <wp:inline>
            <wp:extent cx="5334000" cy="19825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53"/>
          <w:ilvl w:val="0"/>
        </w:numPr>
      </w:pPr>
      <w:r>
        <w:t xml:space="preserve">1.选择刚创建的服务器</w:t>
      </w:r>
    </w:p>
    <w:p>
      <w:pPr>
        <w:numPr>
          <w:numId w:val="1053"/>
          <w:ilvl w:val="0"/>
        </w:numPr>
      </w:pPr>
      <w:r>
        <w:t xml:space="preserve">2.在计算机(machine)选项中选择对应IP地址的计算机</w:t>
      </w:r>
    </w:p>
    <w:p>
      <w:pPr>
        <w:pStyle w:val="Heading4"/>
      </w:pPr>
      <w:bookmarkStart w:id="84" w:name="header-n358"/>
      <w:r>
        <w:t xml:space="preserve">启动服务器</w:t>
      </w:r>
      <w:bookmarkEnd w:id="84"/>
    </w:p>
    <w:p>
      <w:pPr>
        <w:pStyle w:val="CaptionedFigure"/>
      </w:pPr>
      <w:r>
        <w:drawing>
          <wp:inline>
            <wp:extent cx="5334000" cy="17920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2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4"/>
          <w:ilvl w:val="0"/>
        </w:numPr>
      </w:pPr>
      <w:r>
        <w:t xml:space="preserve">1.选择控制页面(control)</w:t>
      </w:r>
    </w:p>
    <w:p>
      <w:pPr>
        <w:numPr>
          <w:numId w:val="1054"/>
          <w:ilvl w:val="0"/>
        </w:numPr>
      </w:pPr>
      <w:r>
        <w:t xml:space="preserve">2.选中刚创建的文件服务器</w:t>
      </w:r>
    </w:p>
    <w:p>
      <w:pPr>
        <w:numPr>
          <w:numId w:val="1054"/>
          <w:ilvl w:val="0"/>
        </w:numPr>
      </w:pPr>
      <w:r>
        <w:t xml:space="preserve">3.点击start,启动服务器</w:t>
      </w:r>
    </w:p>
    <w:p>
      <w:pPr>
        <w:numPr>
          <w:numId w:val="1054"/>
          <w:ilvl w:val="0"/>
        </w:numPr>
      </w:pPr>
      <w:r>
        <w:t xml:space="preserve">4.状态变为runing的时候,则表示启动成功</w:t>
      </w:r>
    </w:p>
    <w:p>
      <w:pPr>
        <w:pStyle w:val="FirstParagraph"/>
      </w:pPr>
    </w:p>
    <w:p>
      <w:pPr>
        <w:pStyle w:val="Heading1"/>
      </w:pPr>
      <w:bookmarkStart w:id="86" w:name="header-n370"/>
      <w:r>
        <w:t xml:space="preserve">P6EPPM</w:t>
      </w:r>
      <w:bookmarkEnd w:id="86"/>
    </w:p>
    <w:p>
      <w:pPr>
        <w:pStyle w:val="Heading2"/>
      </w:pPr>
      <w:bookmarkStart w:id="87" w:name="header-n371"/>
      <w:r>
        <w:t xml:space="preserve">初始化数据库</w:t>
      </w:r>
      <w:bookmarkEnd w:id="87"/>
    </w:p>
    <w:p>
      <w:pPr>
        <w:pStyle w:val="Heading3"/>
      </w:pPr>
      <w:bookmarkStart w:id="88" w:name="header-n372"/>
      <w:r>
        <w:t xml:space="preserve">运行赋权脚本</w:t>
      </w:r>
      <w:bookmarkEnd w:id="88"/>
    </w:p>
    <w:p>
      <w:pPr>
        <w:numPr>
          <w:numId w:val="1055"/>
          <w:ilvl w:val="0"/>
        </w:numPr>
      </w:pPr>
      <w:r>
        <w:t xml:space="preserve">初始化数据库之前先运行脚本</w:t>
      </w:r>
    </w:p>
    <w:p>
      <w:pPr>
        <w:numPr>
          <w:numId w:val="1055"/>
          <w:ilvl w:val="0"/>
        </w:numPr>
      </w:pPr>
      <w:r>
        <w:t xml:space="preserve">脚本位置为p6suite/database/scripts/install/PM</w:t>
      </w:r>
      <w:r>
        <w:rPr>
          <w:i/>
        </w:rPr>
        <w:t xml:space="preserve">17</w:t>
      </w:r>
      <w:r>
        <w:t xml:space="preserve">12</w:t>
      </w:r>
      <w:r>
        <w:rPr>
          <w:i/>
        </w:rPr>
        <w:t xml:space="preserve">00/manual</w:t>
      </w:r>
      <w:r>
        <w:t xml:space="preserve">script</w:t>
      </w:r>
      <w:r>
        <w:rPr>
          <w:i/>
        </w:rPr>
        <w:t xml:space="preserve">before</w:t>
      </w:r>
      <w:r>
        <w:t xml:space="preserve">install.sql</w:t>
      </w:r>
    </w:p>
    <w:p>
      <w:pPr>
        <w:pStyle w:val="Heading3"/>
      </w:pPr>
      <w:bookmarkStart w:id="89" w:name="header-n377"/>
      <w:r>
        <w:t xml:space="preserve">运行安装命令</w:t>
      </w:r>
      <w:bookmarkEnd w:id="89"/>
    </w:p>
    <w:p>
      <w:pPr>
        <w:pStyle w:val="SourceCode"/>
      </w:pPr>
      <w:r>
        <w:rPr>
          <w:rStyle w:val="VerbatimChar"/>
        </w:rPr>
        <w:t xml:space="preserve">cd p6suite/database</w:t>
      </w:r>
      <w:r>
        <w:br w:type="textWrapping"/>
      </w:r>
      <w:r>
        <w:rPr>
          <w:rStyle w:val="VerbatimChar"/>
        </w:rPr>
        <w:t xml:space="preserve">sh dbsetup.sh</w:t>
      </w:r>
    </w:p>
    <w:p>
      <w:pPr>
        <w:pStyle w:val="CaptionedFigure"/>
      </w:pPr>
      <w:r>
        <w:drawing>
          <wp:inline>
            <wp:extent cx="5334000" cy="17731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3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1" w:name="header-n381"/>
      <w:r>
        <w:t xml:space="preserve">连接数据库</w:t>
      </w:r>
      <w:bookmarkEnd w:id="91"/>
    </w:p>
    <w:p>
      <w:pPr>
        <w:pStyle w:val="CaptionedFigure"/>
      </w:pPr>
      <w:r>
        <w:drawing>
          <wp:inline>
            <wp:extent cx="5334000" cy="31067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6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973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7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6"/>
          <w:ilvl w:val="0"/>
        </w:numPr>
      </w:pPr>
      <w:r>
        <w:t xml:space="preserve">填写相应的连接信息</w:t>
      </w:r>
    </w:p>
    <w:p>
      <w:pPr>
        <w:pStyle w:val="Heading3"/>
      </w:pPr>
      <w:bookmarkStart w:id="94" w:name="header-n386"/>
      <w:r>
        <w:t xml:space="preserve">创建P6用户</w:t>
      </w:r>
      <w:bookmarkEnd w:id="94"/>
    </w:p>
    <w:p>
      <w:pPr>
        <w:pStyle w:val="CaptionedFigure"/>
      </w:pPr>
      <w:r>
        <w:drawing>
          <wp:inline>
            <wp:extent cx="5334000" cy="431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7"/>
          <w:ilvl w:val="0"/>
        </w:numPr>
      </w:pPr>
      <w:r>
        <w:t xml:space="preserve">用户名不要做改动,密码和用户名相同</w:t>
      </w:r>
    </w:p>
    <w:p>
      <w:pPr>
        <w:numPr>
          <w:numId w:val="1057"/>
          <w:ilvl w:val="0"/>
        </w:numPr>
      </w:pPr>
      <w:r>
        <w:t xml:space="preserve">下面设置p6网页登录的用户名和密码</w:t>
      </w:r>
    </w:p>
    <w:p>
      <w:pPr>
        <w:pStyle w:val="Heading2"/>
      </w:pPr>
      <w:bookmarkStart w:id="96" w:name="header-n394"/>
      <w:r>
        <w:t xml:space="preserve">安装P6 API</w:t>
      </w:r>
      <w:bookmarkEnd w:id="96"/>
    </w:p>
    <w:p>
      <w:pPr>
        <w:pStyle w:val="Heading3"/>
      </w:pPr>
      <w:bookmarkStart w:id="97" w:name="header-n395"/>
      <w:r>
        <w:t xml:space="preserve">进入API安装目录</w:t>
      </w:r>
      <w:bookmarkEnd w:id="97"/>
    </w:p>
    <w:p>
      <w:pPr>
        <w:pStyle w:val="SourceCode"/>
      </w:pPr>
      <w:r>
        <w:rPr>
          <w:rStyle w:val="VerbatimChar"/>
        </w:rPr>
        <w:t xml:space="preserve">cd P6_R1712_Integration_API_linux/Disk1/install</w:t>
      </w:r>
    </w:p>
    <w:p>
      <w:pPr>
        <w:pStyle w:val="CaptionedFigure"/>
      </w:pPr>
      <w:r>
        <w:drawing>
          <wp:inline>
            <wp:extent cx="5334000" cy="3134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9" w:name="header-n398"/>
      <w:r>
        <w:t xml:space="preserve">运行安装命令</w:t>
      </w:r>
      <w:bookmarkEnd w:id="99"/>
    </w:p>
    <w:p>
      <w:pPr>
        <w:pStyle w:val="SourceCode"/>
      </w:pPr>
      <w:r>
        <w:rPr>
          <w:rStyle w:val="VerbatimChar"/>
        </w:rPr>
        <w:t xml:space="preserve">sh runInstaller.sh</w:t>
      </w:r>
    </w:p>
    <w:p>
      <w:pPr>
        <w:pStyle w:val="CaptionedFigure"/>
      </w:pPr>
      <w:r>
        <w:drawing>
          <wp:inline>
            <wp:extent cx="5334000" cy="4287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7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8"/>
          <w:ilvl w:val="0"/>
        </w:numPr>
      </w:pPr>
      <w:r>
        <w:t xml:space="preserve">点击next进入下一步</w:t>
      </w:r>
    </w:p>
    <w:p>
      <w:pPr>
        <w:pStyle w:val="CaptionedFigure"/>
      </w:pPr>
      <w:r>
        <w:drawing>
          <wp:inline>
            <wp:extent cx="5334000" cy="41726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2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9"/>
          <w:ilvl w:val="0"/>
        </w:numPr>
      </w:pPr>
      <w:r>
        <w:t xml:space="preserve">选择local mode的安装模式</w:t>
      </w:r>
    </w:p>
    <w:p>
      <w:pPr>
        <w:numPr>
          <w:numId w:val="1059"/>
          <w:ilvl w:val="0"/>
        </w:numPr>
      </w:pPr>
      <w:r>
        <w:t xml:space="preserve">点击next 进入下一步</w:t>
      </w:r>
    </w:p>
    <w:p>
      <w:pPr>
        <w:pStyle w:val="CaptionedFigure"/>
      </w:pPr>
      <w:r>
        <w:drawing>
          <wp:inline>
            <wp:extent cx="5334000" cy="4186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6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0"/>
          <w:ilvl w:val="0"/>
        </w:numPr>
      </w:pPr>
      <w:r>
        <w:t xml:space="preserve">填写API文件夹的名字</w:t>
      </w:r>
    </w:p>
    <w:p>
      <w:pPr>
        <w:numPr>
          <w:numId w:val="1060"/>
          <w:ilvl w:val="0"/>
        </w:numPr>
      </w:pPr>
      <w:r>
        <w:t xml:space="preserve">填写API文件夹的路径(这里要记住,后面要用)</w:t>
      </w:r>
    </w:p>
    <w:p>
      <w:pPr>
        <w:pStyle w:val="CaptionedFigure"/>
      </w:pPr>
      <w:r>
        <w:drawing>
          <wp:inline>
            <wp:extent cx="5334000" cy="42053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1"/>
          <w:ilvl w:val="0"/>
        </w:numPr>
      </w:pPr>
      <w:r>
        <w:t xml:space="preserve">选择安装选项</w:t>
      </w:r>
    </w:p>
    <w:p>
      <w:pPr>
        <w:numPr>
          <w:numId w:val="1061"/>
          <w:ilvl w:val="0"/>
        </w:numPr>
      </w:pPr>
      <w:r>
        <w:t xml:space="preserve">点击next进入下一步</w:t>
      </w:r>
    </w:p>
    <w:p>
      <w:pPr>
        <w:pStyle w:val="CaptionedFigure"/>
      </w:pPr>
      <w:r>
        <w:drawing>
          <wp:inline>
            <wp:extent cx="5334000" cy="418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2"/>
          <w:ilvl w:val="0"/>
        </w:numPr>
      </w:pPr>
      <w:r>
        <w:t xml:space="preserve">填写Java JDK路径</w:t>
      </w:r>
    </w:p>
    <w:p>
      <w:pPr>
        <w:numPr>
          <w:numId w:val="1062"/>
          <w:ilvl w:val="0"/>
        </w:numPr>
      </w:pPr>
      <w:r>
        <w:t xml:space="preserve">点击next进入下一步</w:t>
      </w:r>
    </w:p>
    <w:p>
      <w:pPr>
        <w:pStyle w:val="CaptionedFigure"/>
      </w:pPr>
      <w:r>
        <w:drawing>
          <wp:inline>
            <wp:extent cx="5334000" cy="42338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3"/>
          <w:ilvl w:val="0"/>
        </w:numPr>
      </w:pPr>
      <w:r>
        <w:t xml:space="preserve">检查确认安装信息</w:t>
      </w:r>
    </w:p>
    <w:p>
      <w:pPr>
        <w:numPr>
          <w:numId w:val="1063"/>
          <w:ilvl w:val="0"/>
        </w:numPr>
      </w:pPr>
      <w:r>
        <w:t xml:space="preserve">点击install,开始安装</w:t>
      </w:r>
    </w:p>
    <w:p>
      <w:pPr>
        <w:pStyle w:val="Heading3"/>
      </w:pPr>
      <w:bookmarkStart w:id="106" w:name="header-n434"/>
      <w:r>
        <w:t xml:space="preserve">为P6 API配置Weblogic域</w:t>
      </w:r>
      <w:bookmarkEnd w:id="106"/>
    </w:p>
    <w:p>
      <w:pPr>
        <w:pStyle w:val="FirstParagraph"/>
      </w:pPr>
      <w:hyperlink w:anchor="header-n131">
        <w:r>
          <w:rPr>
            <w:rStyle w:val="Hyperlink"/>
          </w:rPr>
          <w:t xml:space="preserve">考上一章 weblogic 配置过程为p6 创建域(按住ctrl点击跳转)</w:t>
        </w:r>
      </w:hyperlink>
    </w:p>
    <w:p>
      <w:pPr>
        <w:pStyle w:val="SourceCode"/>
      </w:pPr>
      <w:r>
        <w:rPr>
          <w:rStyle w:val="VerbatimChar"/>
        </w:rPr>
        <w:t xml:space="preserve">cd /home/weblogic/Oracle/Middleware/Oracle_Home/user_projects/domains/p6eppm_domain/bin</w:t>
      </w:r>
    </w:p>
    <w:p>
      <w:pPr>
        <w:pStyle w:val="Heading4"/>
      </w:pPr>
      <w:bookmarkStart w:id="107" w:name="header-n437"/>
      <w:r>
        <w:t xml:space="preserve">编辑setDomainEnv.sh</w:t>
      </w:r>
      <w:bookmarkEnd w:id="107"/>
    </w:p>
    <w:p>
      <w:pPr>
        <w:pStyle w:val="SourceCode"/>
      </w:pPr>
      <w:r>
        <w:rPr>
          <w:rStyle w:val="VerbatimChar"/>
        </w:rPr>
        <w:t xml:space="preserve">vim setDomainEnv.sh</w:t>
      </w:r>
    </w:p>
    <w:p>
      <w:pPr>
        <w:pStyle w:val="CaptionedFigure"/>
      </w:pPr>
      <w:r>
        <w:drawing>
          <wp:inline>
            <wp:extent cx="5334000" cy="32033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3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109" w:name="header-n441"/>
      <w:r>
        <w:t xml:space="preserve">编辑weblogic 运行内存</w:t>
      </w:r>
      <w:bookmarkEnd w:id="109"/>
    </w:p>
    <w:p>
      <w:pPr>
        <w:pStyle w:val="CaptionedFigure"/>
      </w:pPr>
      <w:r>
        <w:drawing>
          <wp:inline>
            <wp:extent cx="5334000" cy="3083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3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111" w:name="header-n443"/>
      <w:r>
        <w:t xml:space="preserve">编辑添加P6 API路径</w:t>
      </w:r>
      <w:bookmarkEnd w:id="111"/>
    </w:p>
    <w:p>
      <w:pPr>
        <w:pStyle w:val="CaptionedFigure"/>
      </w:pPr>
      <w:r>
        <w:drawing>
          <wp:inline>
            <wp:extent cx="5334000" cy="19423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4"/>
          <w:ilvl w:val="0"/>
        </w:numPr>
      </w:pPr>
      <w:r>
        <w:t xml:space="preserve">在JAVA_OPTIONS后台添加 P6 API路径</w:t>
      </w:r>
    </w:p>
    <w:p>
      <w:pPr>
        <w:pStyle w:val="SourceCode"/>
      </w:pPr>
      <w:r>
        <w:rPr>
          <w:rStyle w:val="VerbatimChar"/>
        </w:rPr>
        <w:t xml:space="preserve"> -Dprimavera.bootstrap.home=/home/weblogic/P6IntegrationAPI_1</w:t>
      </w:r>
    </w:p>
    <w:p>
      <w:pPr>
        <w:numPr>
          <w:numId w:val="1065"/>
          <w:ilvl w:val="0"/>
        </w:numPr>
      </w:pPr>
      <w:r>
        <w:t xml:space="preserve">添加完成后重启weblogic服务器使配置生效</w:t>
      </w:r>
    </w:p>
    <w:p>
      <w:pPr>
        <w:pStyle w:val="Heading3"/>
      </w:pPr>
      <w:bookmarkStart w:id="113" w:name="header-n452"/>
      <w:r>
        <w:t xml:space="preserve">部署P6应用</w:t>
      </w:r>
      <w:bookmarkEnd w:id="113"/>
    </w:p>
    <w:p>
      <w:pPr>
        <w:pStyle w:val="Heading4"/>
      </w:pPr>
      <w:bookmarkStart w:id="114" w:name="header-n453"/>
      <w:r>
        <w:t xml:space="preserve">登录weblogic管理界面</w:t>
      </w:r>
      <w:bookmarkEnd w:id="114"/>
    </w:p>
    <w:p>
      <w:pPr>
        <w:pStyle w:val="CaptionedFigure"/>
      </w:pPr>
      <w:r>
        <w:drawing>
          <wp:inline>
            <wp:extent cx="5334000" cy="25094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weblogic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4"/>
      </w:pPr>
      <w:bookmarkStart w:id="115" w:name="header-n455"/>
      <w:r>
        <w:t xml:space="preserve">安装新应用</w:t>
      </w:r>
      <w:bookmarkEnd w:id="115"/>
    </w:p>
    <w:p>
      <w:pPr>
        <w:pStyle w:val="CaptionedFigure"/>
      </w:pPr>
      <w:r>
        <w:drawing>
          <wp:inline>
            <wp:extent cx="5334000" cy="2732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6"/>
          <w:ilvl w:val="0"/>
        </w:numPr>
      </w:pPr>
      <w:r>
        <w:t xml:space="preserve">1.点击部署(deployment)</w:t>
      </w:r>
    </w:p>
    <w:p>
      <w:pPr>
        <w:numPr>
          <w:numId w:val="1066"/>
          <w:ilvl w:val="0"/>
        </w:numPr>
      </w:pPr>
      <w:r>
        <w:t xml:space="preserve">2.点击锁定并编辑(lock&amp;Edit)</w:t>
      </w:r>
    </w:p>
    <w:p>
      <w:pPr>
        <w:numPr>
          <w:numId w:val="1066"/>
          <w:ilvl w:val="0"/>
        </w:numPr>
      </w:pPr>
      <w:r>
        <w:t xml:space="preserve">3.点击安装(install)</w:t>
      </w:r>
    </w:p>
    <w:p>
      <w:pPr>
        <w:pStyle w:val="CaptionedFigure"/>
      </w:pPr>
      <w:r>
        <w:drawing>
          <wp:inline>
            <wp:extent cx="5334000" cy="20500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0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7"/>
          <w:ilvl w:val="0"/>
        </w:numPr>
      </w:pPr>
      <w:r>
        <w:t xml:space="preserve">1.选择安装包的路径</w:t>
      </w:r>
    </w:p>
    <w:p>
      <w:pPr>
        <w:numPr>
          <w:numId w:val="1067"/>
          <w:ilvl w:val="0"/>
        </w:numPr>
      </w:pPr>
      <w:r>
        <w:t xml:space="preserve">2.选择p6安装包</w:t>
      </w:r>
    </w:p>
    <w:p>
      <w:pPr>
        <w:numPr>
          <w:numId w:val="1067"/>
          <w:ilvl w:val="0"/>
        </w:numPr>
      </w:pPr>
      <w:r>
        <w:t xml:space="preserve">点击next,进入下一步</w:t>
      </w:r>
    </w:p>
    <w:p>
      <w:pPr>
        <w:pStyle w:val="CaptionedFigure"/>
      </w:pPr>
      <w:r>
        <w:drawing>
          <wp:inline>
            <wp:extent cx="5334000" cy="29717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1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68"/>
          <w:ilvl w:val="0"/>
        </w:numPr>
      </w:pPr>
      <w:r>
        <w:t xml:space="preserve">选择 作为一个应用部署</w:t>
      </w:r>
    </w:p>
    <w:p>
      <w:pPr>
        <w:pStyle w:val="CaptionedFigure"/>
      </w:pPr>
    </w:p>
    <w:p>
      <w:pPr>
        <w:pStyle w:val="ImageCaption"/>
      </w:pPr>
    </w:p>
    <w:p>
      <w:pPr>
        <w:numPr>
          <w:numId w:val="1069"/>
          <w:ilvl w:val="0"/>
        </w:numPr>
      </w:pPr>
      <w:r>
        <w:t xml:space="preserve">选择部署到为p6 创建的集群</w:t>
      </w:r>
    </w:p>
    <w:p>
      <w:pPr>
        <w:pStyle w:val="CaptionedFigure"/>
      </w:pPr>
      <w:r>
        <w:drawing>
          <wp:inline>
            <wp:extent cx="5334000" cy="25802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0"/>
          <w:ilvl w:val="0"/>
        </w:numPr>
      </w:pPr>
      <w:r>
        <w:t xml:space="preserve">选择将文件部署到每一个目标</w:t>
      </w:r>
    </w:p>
    <w:p>
      <w:pPr>
        <w:pStyle w:val="CaptionedFigure"/>
      </w:pPr>
      <w:r>
        <w:drawing>
          <wp:inline>
            <wp:extent cx="5334000" cy="39698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9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1"/>
          <w:ilvl w:val="0"/>
        </w:numPr>
      </w:pPr>
      <w:r>
        <w:t xml:space="preserve">1.点击save保存</w:t>
      </w:r>
    </w:p>
    <w:p>
      <w:pPr>
        <w:numPr>
          <w:numId w:val="1071"/>
          <w:ilvl w:val="0"/>
        </w:numPr>
      </w:pPr>
      <w:r>
        <w:t xml:space="preserve">2.点击激活更改(active changes)使变更生效</w:t>
      </w:r>
    </w:p>
    <w:p>
      <w:pPr>
        <w:pStyle w:val="CaptionedFigure"/>
      </w:pPr>
      <w:r>
        <w:drawing>
          <wp:inline>
            <wp:extent cx="5334000" cy="21480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2"/>
          <w:ilvl w:val="0"/>
        </w:numPr>
      </w:pPr>
      <w:r>
        <w:t xml:space="preserve">1.点击部署(deployment)</w:t>
      </w:r>
    </w:p>
    <w:p>
      <w:pPr>
        <w:numPr>
          <w:numId w:val="1072"/>
          <w:ilvl w:val="0"/>
        </w:numPr>
      </w:pPr>
      <w:r>
        <w:t xml:space="preserve">2.选择控制页签(control)</w:t>
      </w:r>
    </w:p>
    <w:p>
      <w:pPr>
        <w:numPr>
          <w:numId w:val="1072"/>
          <w:ilvl w:val="0"/>
        </w:numPr>
      </w:pPr>
      <w:r>
        <w:t xml:space="preserve">3.选择start 为所有请求服务(servicing all request)</w:t>
      </w:r>
    </w:p>
    <w:p>
      <w:pPr>
        <w:pStyle w:val="CaptionedFigure"/>
      </w:pPr>
      <w:r>
        <w:drawing>
          <wp:inline>
            <wp:extent cx="5334000" cy="1717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3"/>
          <w:ilvl w:val="0"/>
        </w:numPr>
      </w:pPr>
      <w:r>
        <w:t xml:space="preserve">如果查看状态为active ,ok 则成功运行</w:t>
      </w:r>
    </w:p>
    <w:p>
      <w:pPr>
        <w:pStyle w:val="CaptionedFigure"/>
      </w:pPr>
      <w:r>
        <w:drawing>
          <wp:inline>
            <wp:extent cx="5334000" cy="2550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0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4"/>
          <w:ilvl w:val="0"/>
        </w:numPr>
      </w:pPr>
      <w:r>
        <w:t xml:space="preserve">查看p6 登录页面</w:t>
      </w:r>
    </w:p>
    <w:p>
      <w:pPr>
        <w:pStyle w:val="CaptionedFigure"/>
      </w:pPr>
      <w:r>
        <w:drawing>
          <wp:inline>
            <wp:extent cx="5334000" cy="17545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magatron/Documents/Documents/all/p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75"/>
          <w:ilvl w:val="0"/>
        </w:numPr>
      </w:pPr>
      <w:r>
        <w:t xml:space="preserve">使用数据库初始化时配置的admin账户登录成功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90" Target="media/rId90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92" Target="media/rId92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37" Target="media/rId3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39" Target="media/rId39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41" Target="media/rId41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2018-09-29T08:42:37Z</dcterms:created>
  <dcterms:modified xsi:type="dcterms:W3CDTF">2018-09-29T08:42:37Z</dcterms:modified>
</cp:coreProperties>
</file>